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color w:val="000000"/>
          <w:sz w:val="32"/>
          <w:szCs w:val="28"/>
        </w:rPr>
      </w:pPr>
      <w:r>
        <w:rPr>
          <w:rFonts w:hint="eastAsia" w:ascii="Times New Roman" w:hAnsi="Times New Roman" w:eastAsia="仿宋_GB2312"/>
          <w:color w:val="000000"/>
          <w:sz w:val="32"/>
          <w:szCs w:val="28"/>
        </w:rPr>
        <w:t>附件：</w:t>
      </w: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仿宋"/>
          <w:b/>
          <w:sz w:val="44"/>
          <w:szCs w:val="44"/>
        </w:rPr>
        <w:t>特邀监督员报名登记表</w:t>
      </w:r>
    </w:p>
    <w:tbl>
      <w:tblPr>
        <w:tblStyle w:val="3"/>
        <w:tblpPr w:leftFromText="180" w:rightFromText="180" w:vertAnchor="text" w:horzAnchor="page" w:tblpX="1485" w:tblpY="693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57"/>
        <w:gridCol w:w="207"/>
        <w:gridCol w:w="1059"/>
        <w:gridCol w:w="511"/>
        <w:gridCol w:w="590"/>
        <w:gridCol w:w="985"/>
        <w:gridCol w:w="72"/>
        <w:gridCol w:w="596"/>
        <w:gridCol w:w="454"/>
        <w:gridCol w:w="258"/>
        <w:gridCol w:w="9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60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5505" w:type="dxa"/>
            <w:gridSpan w:val="9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执业年限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</w:trPr>
        <w:tc>
          <w:tcPr>
            <w:tcW w:w="69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个人简历及担任社会职务情况</w:t>
            </w:r>
          </w:p>
        </w:tc>
        <w:tc>
          <w:tcPr>
            <w:tcW w:w="8779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779" w:type="dxa"/>
            <w:gridSpan w:val="12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30"/>
        </w:rPr>
      </w:pPr>
    </w:p>
    <w:p>
      <w:pPr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备注：每家律师事务所限报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名律师参加，请于</w:t>
      </w:r>
      <w:r>
        <w:rPr>
          <w:rFonts w:ascii="宋体" w:hAnsi="宋体"/>
          <w:color w:val="000000"/>
          <w:szCs w:val="21"/>
        </w:rPr>
        <w:t>2016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日下午</w:t>
      </w:r>
      <w:r>
        <w:rPr>
          <w:rFonts w:ascii="宋体" w:hAnsi="宋体"/>
          <w:color w:val="000000"/>
          <w:szCs w:val="21"/>
        </w:rPr>
        <w:t>17:00</w:t>
      </w:r>
      <w:r>
        <w:rPr>
          <w:rFonts w:hint="eastAsia" w:ascii="宋体" w:hAnsi="宋体"/>
          <w:color w:val="000000"/>
          <w:szCs w:val="21"/>
        </w:rPr>
        <w:t>前将报名登记表传真至市律协：</w:t>
      </w:r>
      <w:r>
        <w:rPr>
          <w:rFonts w:ascii="宋体" w:hAnsi="宋体"/>
          <w:color w:val="000000"/>
          <w:szCs w:val="21"/>
        </w:rPr>
        <w:t>83389126</w:t>
      </w:r>
      <w:r>
        <w:rPr>
          <w:rFonts w:hint="eastAsia" w:ascii="宋体" w:hAnsi="宋体"/>
          <w:color w:val="000000"/>
          <w:szCs w:val="21"/>
        </w:rPr>
        <w:t>，并将电子版发送至市律协电子邮箱：</w:t>
      </w:r>
      <w:r>
        <w:fldChar w:fldCharType="begin"/>
      </w:r>
      <w:r>
        <w:instrText xml:space="preserve">HYPERLINK "mailto:gdfslx@126.com</w:instrText>
      </w:r>
      <w:r>
        <w:rPr>
          <w:rFonts w:hint="eastAsia"/>
        </w:rPr>
        <w:instrText xml:space="preserve">，邮件主题标明</w:instrText>
      </w:r>
      <w:r>
        <w:instrText xml:space="preserve">\“</w:instrText>
      </w:r>
      <w:r>
        <w:rPr>
          <w:rFonts w:hint="eastAsia"/>
        </w:rPr>
        <w:instrText xml:space="preserve">特邀监督员</w:instrText>
      </w:r>
      <w:r>
        <w:instrText xml:space="preserve">\”</w:instrText>
      </w:r>
      <w:r>
        <w:rPr>
          <w:rFonts w:hint="eastAsia"/>
        </w:rPr>
        <w:instrText xml:space="preserve">。届时，监事会将根据区域均衡性原则对报名人员进行筛选，并予以公布和颁发聘书。</w:instrText>
      </w:r>
      <w:r>
        <w:instrText xml:space="preserve">"</w:instrText>
      </w:r>
      <w:r>
        <w:fldChar w:fldCharType="separate"/>
      </w:r>
      <w:r>
        <w:rPr>
          <w:rFonts w:ascii="宋体" w:hAnsi="宋体"/>
          <w:color w:val="000000"/>
          <w:szCs w:val="21"/>
        </w:rPr>
        <w:t>gdfslx@126.com</w:t>
      </w:r>
      <w:r>
        <w:rPr>
          <w:rFonts w:hint="eastAsia" w:ascii="宋体" w:hAnsi="宋体"/>
          <w:color w:val="000000"/>
          <w:szCs w:val="21"/>
        </w:rPr>
        <w:t>，邮件主题标明“特邀监督员”。</w:t>
      </w:r>
      <w:r>
        <w:fldChar w:fldCharType="end"/>
      </w:r>
    </w:p>
    <w:p>
      <w:pPr/>
    </w:p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B65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pff</dc:creator>
  <cp:lastModifiedBy>pff</cp:lastModifiedBy>
  <dcterms:modified xsi:type="dcterms:W3CDTF">2016-04-01T07:38:43Z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