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31" w:rsidRDefault="00FC2B31" w:rsidP="00FC2B31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FC2B31" w:rsidRDefault="00FC2B31" w:rsidP="00FC2B31">
      <w:pPr>
        <w:jc w:val="left"/>
        <w:rPr>
          <w:rFonts w:ascii="仿宋_GB2312" w:eastAsia="仿宋_GB2312" w:hint="eastAsia"/>
          <w:sz w:val="32"/>
          <w:szCs w:val="32"/>
        </w:rPr>
      </w:pPr>
    </w:p>
    <w:p w:rsidR="00FC2B31" w:rsidRDefault="00FC2B31" w:rsidP="00FC2B31">
      <w:pPr>
        <w:jc w:val="left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广东</w:t>
      </w:r>
      <w:r>
        <w:rPr>
          <w:rFonts w:ascii="宋体" w:hAnsi="宋体"/>
          <w:b/>
          <w:color w:val="000000"/>
          <w:sz w:val="44"/>
          <w:szCs w:val="44"/>
          <w:u w:val="single"/>
        </w:rPr>
        <w:t xml:space="preserve">  </w:t>
      </w:r>
      <w:r>
        <w:rPr>
          <w:rFonts w:ascii="宋体" w:hAnsi="宋体" w:hint="eastAsia"/>
          <w:b/>
          <w:color w:val="000000"/>
          <w:sz w:val="44"/>
          <w:szCs w:val="44"/>
          <w:u w:val="single"/>
        </w:rPr>
        <w:t xml:space="preserve">     </w:t>
      </w:r>
      <w:r>
        <w:rPr>
          <w:rFonts w:ascii="宋体" w:hAnsi="宋体" w:hint="eastAsia"/>
          <w:b/>
          <w:sz w:val="44"/>
          <w:szCs w:val="44"/>
        </w:rPr>
        <w:t>律师事务所推荐名单表（盖章）</w:t>
      </w:r>
    </w:p>
    <w:p w:rsidR="00FC2B31" w:rsidRDefault="00FC2B31" w:rsidP="00FC2B31">
      <w:pPr>
        <w:jc w:val="left"/>
        <w:rPr>
          <w:rFonts w:ascii="仿宋_GB2312" w:eastAsia="仿宋_GB2312" w:hint="eastAsia"/>
          <w:sz w:val="32"/>
          <w:szCs w:val="32"/>
        </w:rPr>
      </w:pPr>
    </w:p>
    <w:p w:rsidR="00FC2B31" w:rsidRDefault="00FC2B31" w:rsidP="00FC2B31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以下事项如没有请填无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5579"/>
      </w:tblGrid>
      <w:tr w:rsidR="00FC2B31" w:rsidTr="00F01CDB">
        <w:tc>
          <w:tcPr>
            <w:tcW w:w="2943" w:type="dxa"/>
            <w:vAlign w:val="center"/>
          </w:tcPr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5579" w:type="dxa"/>
          </w:tcPr>
          <w:p w:rsidR="00FC2B31" w:rsidRDefault="00FC2B31" w:rsidP="00F01CDB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2B31" w:rsidTr="00F01CDB">
        <w:tc>
          <w:tcPr>
            <w:tcW w:w="2943" w:type="dxa"/>
            <w:vAlign w:val="center"/>
          </w:tcPr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出生年月日</w:t>
            </w:r>
          </w:p>
        </w:tc>
        <w:tc>
          <w:tcPr>
            <w:tcW w:w="5579" w:type="dxa"/>
          </w:tcPr>
          <w:p w:rsidR="00FC2B31" w:rsidRDefault="00FC2B31" w:rsidP="00F01CDB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2B31" w:rsidTr="00F01CDB">
        <w:tc>
          <w:tcPr>
            <w:tcW w:w="2943" w:type="dxa"/>
            <w:vAlign w:val="center"/>
          </w:tcPr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5579" w:type="dxa"/>
          </w:tcPr>
          <w:p w:rsidR="00FC2B31" w:rsidRDefault="00FC2B31" w:rsidP="00F01CDB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2B31" w:rsidTr="00F01CDB">
        <w:tc>
          <w:tcPr>
            <w:tcW w:w="2943" w:type="dxa"/>
            <w:vAlign w:val="center"/>
          </w:tcPr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电话及手机</w:t>
            </w:r>
          </w:p>
        </w:tc>
        <w:tc>
          <w:tcPr>
            <w:tcW w:w="5579" w:type="dxa"/>
          </w:tcPr>
          <w:p w:rsidR="00FC2B31" w:rsidRDefault="00FC2B31" w:rsidP="00F01CDB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2B31" w:rsidTr="00F01CDB">
        <w:tc>
          <w:tcPr>
            <w:tcW w:w="2943" w:type="dxa"/>
            <w:vAlign w:val="center"/>
          </w:tcPr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5579" w:type="dxa"/>
          </w:tcPr>
          <w:p w:rsidR="00FC2B31" w:rsidRDefault="00FC2B31" w:rsidP="00F01CDB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2B31" w:rsidTr="00F01CDB">
        <w:tc>
          <w:tcPr>
            <w:tcW w:w="2943" w:type="dxa"/>
            <w:vAlign w:val="center"/>
          </w:tcPr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律师事务所及职务</w:t>
            </w:r>
          </w:p>
        </w:tc>
        <w:tc>
          <w:tcPr>
            <w:tcW w:w="5579" w:type="dxa"/>
          </w:tcPr>
          <w:p w:rsidR="00FC2B31" w:rsidRDefault="00FC2B31" w:rsidP="00F01CDB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2B31" w:rsidTr="00F01CDB">
        <w:tc>
          <w:tcPr>
            <w:tcW w:w="2943" w:type="dxa"/>
            <w:vAlign w:val="center"/>
          </w:tcPr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国内学历、专业及毕业院校（提供学历</w:t>
            </w:r>
          </w:p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证明）</w:t>
            </w:r>
          </w:p>
        </w:tc>
        <w:tc>
          <w:tcPr>
            <w:tcW w:w="5579" w:type="dxa"/>
          </w:tcPr>
          <w:p w:rsidR="00FC2B31" w:rsidRDefault="00FC2B31" w:rsidP="00F01CDB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2B31" w:rsidTr="00F01CDB">
        <w:trPr>
          <w:trHeight w:val="2099"/>
        </w:trPr>
        <w:tc>
          <w:tcPr>
            <w:tcW w:w="2943" w:type="dxa"/>
            <w:vAlign w:val="center"/>
          </w:tcPr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境外学历、专业及毕业院校（提供学历</w:t>
            </w:r>
          </w:p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证明）</w:t>
            </w:r>
          </w:p>
        </w:tc>
        <w:tc>
          <w:tcPr>
            <w:tcW w:w="5579" w:type="dxa"/>
          </w:tcPr>
          <w:p w:rsidR="00FC2B31" w:rsidRDefault="00FC2B31" w:rsidP="00F01CDB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2B31" w:rsidTr="00F01CDB">
        <w:trPr>
          <w:trHeight w:val="1347"/>
        </w:trPr>
        <w:tc>
          <w:tcPr>
            <w:tcW w:w="2943" w:type="dxa"/>
            <w:vAlign w:val="center"/>
          </w:tcPr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境内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外学术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机构</w:t>
            </w:r>
          </w:p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任职及年限</w:t>
            </w:r>
          </w:p>
        </w:tc>
        <w:tc>
          <w:tcPr>
            <w:tcW w:w="5579" w:type="dxa"/>
          </w:tcPr>
          <w:p w:rsidR="00FC2B31" w:rsidRDefault="00FC2B31" w:rsidP="00F01CDB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2B31" w:rsidTr="00F01CDB">
        <w:tc>
          <w:tcPr>
            <w:tcW w:w="2943" w:type="dxa"/>
            <w:vAlign w:val="center"/>
          </w:tcPr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境内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外仲裁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机构任职及年限</w:t>
            </w:r>
          </w:p>
        </w:tc>
        <w:tc>
          <w:tcPr>
            <w:tcW w:w="5579" w:type="dxa"/>
          </w:tcPr>
          <w:p w:rsidR="00FC2B31" w:rsidRDefault="00FC2B31" w:rsidP="00F01CDB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2B31" w:rsidTr="00F01CDB">
        <w:tc>
          <w:tcPr>
            <w:tcW w:w="2943" w:type="dxa"/>
            <w:vAlign w:val="center"/>
          </w:tcPr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境内外法律专业组织任职及年限</w:t>
            </w:r>
          </w:p>
        </w:tc>
        <w:tc>
          <w:tcPr>
            <w:tcW w:w="5579" w:type="dxa"/>
          </w:tcPr>
          <w:p w:rsidR="00FC2B31" w:rsidRDefault="00FC2B31" w:rsidP="00F01CDB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2B31" w:rsidTr="00F01CDB">
        <w:tc>
          <w:tcPr>
            <w:tcW w:w="2943" w:type="dxa"/>
            <w:vAlign w:val="center"/>
          </w:tcPr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境外律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所任职</w:t>
            </w:r>
          </w:p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及年限</w:t>
            </w:r>
          </w:p>
        </w:tc>
        <w:tc>
          <w:tcPr>
            <w:tcW w:w="5579" w:type="dxa"/>
          </w:tcPr>
          <w:p w:rsidR="00FC2B31" w:rsidRDefault="00FC2B31" w:rsidP="00F01CDB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2B31" w:rsidTr="00F01CDB">
        <w:tc>
          <w:tcPr>
            <w:tcW w:w="2943" w:type="dxa"/>
            <w:vAlign w:val="center"/>
          </w:tcPr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其他司法管辖区</w:t>
            </w:r>
          </w:p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律师执业证</w:t>
            </w:r>
          </w:p>
        </w:tc>
        <w:tc>
          <w:tcPr>
            <w:tcW w:w="5579" w:type="dxa"/>
          </w:tcPr>
          <w:p w:rsidR="00FC2B31" w:rsidRDefault="00FC2B31" w:rsidP="00F01CDB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2B31" w:rsidTr="00F01CDB">
        <w:tc>
          <w:tcPr>
            <w:tcW w:w="2943" w:type="dxa"/>
            <w:vAlign w:val="center"/>
          </w:tcPr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请勾画（列举）主要从事的涉外业务领域</w:t>
            </w:r>
          </w:p>
        </w:tc>
        <w:tc>
          <w:tcPr>
            <w:tcW w:w="5579" w:type="dxa"/>
          </w:tcPr>
          <w:p w:rsidR="00FC2B31" w:rsidRDefault="00FC2B31" w:rsidP="00F01CDB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对外投资、跨国并购、国际金融证券、WTO争端解决、反倾销、反补贴、知识产权保护、能源资源、海洋和空间权益或列举其他：</w:t>
            </w:r>
          </w:p>
        </w:tc>
      </w:tr>
      <w:tr w:rsidR="00FC2B31" w:rsidTr="00F01CDB">
        <w:tc>
          <w:tcPr>
            <w:tcW w:w="2943" w:type="dxa"/>
            <w:vAlign w:val="center"/>
          </w:tcPr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中文外的主要工作语言</w:t>
            </w:r>
          </w:p>
        </w:tc>
        <w:tc>
          <w:tcPr>
            <w:tcW w:w="5579" w:type="dxa"/>
          </w:tcPr>
          <w:p w:rsidR="00FC2B31" w:rsidRDefault="00FC2B31" w:rsidP="00F01CDB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2B31" w:rsidTr="00F01CDB">
        <w:trPr>
          <w:trHeight w:val="2218"/>
        </w:trPr>
        <w:tc>
          <w:tcPr>
            <w:tcW w:w="2943" w:type="dxa"/>
            <w:vAlign w:val="center"/>
          </w:tcPr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省级司法厅（局）</w:t>
            </w:r>
          </w:p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公章</w:t>
            </w:r>
          </w:p>
        </w:tc>
        <w:tc>
          <w:tcPr>
            <w:tcW w:w="5579" w:type="dxa"/>
          </w:tcPr>
          <w:p w:rsidR="00FC2B31" w:rsidRDefault="00FC2B31" w:rsidP="00F01CDB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C2B31" w:rsidTr="00F01CDB">
        <w:trPr>
          <w:trHeight w:val="2844"/>
        </w:trPr>
        <w:tc>
          <w:tcPr>
            <w:tcW w:w="2943" w:type="dxa"/>
            <w:vAlign w:val="center"/>
          </w:tcPr>
          <w:p w:rsidR="00FC2B31" w:rsidRDefault="00FC2B31" w:rsidP="00F01CD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省级律师协会公章</w:t>
            </w:r>
          </w:p>
        </w:tc>
        <w:tc>
          <w:tcPr>
            <w:tcW w:w="5579" w:type="dxa"/>
          </w:tcPr>
          <w:p w:rsidR="00FC2B31" w:rsidRDefault="00FC2B31" w:rsidP="00F01CDB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FC2B31" w:rsidRDefault="00FC2B31" w:rsidP="00FC2B31">
      <w:pPr>
        <w:jc w:val="left"/>
        <w:rPr>
          <w:rFonts w:ascii="仿宋_GB2312" w:eastAsia="仿宋_GB2312" w:hint="eastAsia"/>
          <w:sz w:val="32"/>
          <w:szCs w:val="32"/>
        </w:rPr>
      </w:pPr>
    </w:p>
    <w:p w:rsidR="00635B5D" w:rsidRDefault="00635B5D"/>
    <w:sectPr w:rsidR="00635B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2B31"/>
    <w:rsid w:val="00035E92"/>
    <w:rsid w:val="00421B5A"/>
    <w:rsid w:val="00635B5D"/>
    <w:rsid w:val="00D8107C"/>
    <w:rsid w:val="00FC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杨志生</dc:creator>
  <cp:lastModifiedBy>杨志生</cp:lastModifiedBy>
  <cp:revision>1</cp:revision>
  <dcterms:created xsi:type="dcterms:W3CDTF">2015-06-08T03:16:00Z</dcterms:created>
  <dcterms:modified xsi:type="dcterms:W3CDTF">2015-06-08T03:17:00Z</dcterms:modified>
</cp:coreProperties>
</file>