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佛山市第九次律师代表大会律师代表、理事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和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监事候选人名额分配表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(律师人数截至2017年9月)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tbl>
      <w:tblPr>
        <w:tblStyle w:val="6"/>
        <w:tblW w:w="8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665"/>
        <w:gridCol w:w="1245"/>
        <w:gridCol w:w="1200"/>
        <w:gridCol w:w="195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地区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律师人数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代表名额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理事候选人名额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监事候选人名额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市直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344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禅城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792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南海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596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顺德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567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高明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三水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公职法援公司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178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2579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262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注：1、分配给各代表团的名额含当然代表；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2、计算采用四舍五入的方式；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3、理事候选人共33名，其中高明、三水、公职法援代表团各有1名指定名额，其他理事候选人按各地区律师人数约12%的比例，四舍五入综合产生；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4、监事候选人共9名，其中各代表团各有1名指定名额，其他监事候选人按各地区律师人数的比例，四舍五入综合产生。</w:t>
      </w:r>
    </w:p>
    <w:p>
      <w:pPr>
        <w:ind w:firstLine="560"/>
        <w:jc w:val="both"/>
        <w:rPr>
          <w:rFonts w:hint="eastAsia" w:eastAsia="仿宋_GB2312"/>
          <w:sz w:val="28"/>
          <w:szCs w:val="28"/>
          <w:lang w:val="en-US" w:eastAsia="zh-CN"/>
        </w:rPr>
      </w:pPr>
    </w:p>
    <w:p>
      <w:pPr>
        <w:spacing w:line="380" w:lineRule="exact"/>
        <w:rPr>
          <w:rFonts w:hint="eastAsia" w:eastAsia="仿宋_GB2312"/>
          <w:sz w:val="28"/>
          <w:szCs w:val="28"/>
        </w:rPr>
      </w:pPr>
    </w:p>
    <w:p>
      <w:pPr>
        <w:ind w:firstLine="48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附件二、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佛山市第九届律师代表大会当然正式代表名单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tbl>
      <w:tblPr>
        <w:tblStyle w:val="6"/>
        <w:tblW w:w="7590" w:type="dxa"/>
        <w:tblInd w:w="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00"/>
        <w:gridCol w:w="1395"/>
        <w:gridCol w:w="4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3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市直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程少云</w:t>
            </w:r>
          </w:p>
        </w:tc>
        <w:tc>
          <w:tcPr>
            <w:tcW w:w="43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市司法局副局长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蔺存宝</w:t>
            </w:r>
          </w:p>
        </w:tc>
        <w:tc>
          <w:tcPr>
            <w:tcW w:w="43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省律协常务理事、市律协副会长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60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杨小菁</w:t>
            </w:r>
          </w:p>
        </w:tc>
        <w:tc>
          <w:tcPr>
            <w:tcW w:w="43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省律协理事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禅城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吴兴印</w:t>
            </w:r>
          </w:p>
        </w:tc>
        <w:tc>
          <w:tcPr>
            <w:tcW w:w="43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省律协副会长、市律协副会长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何万龙</w:t>
            </w:r>
          </w:p>
        </w:tc>
        <w:tc>
          <w:tcPr>
            <w:tcW w:w="43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省律协副监事长、市律协监事长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钟坚</w:t>
            </w:r>
          </w:p>
        </w:tc>
        <w:tc>
          <w:tcPr>
            <w:tcW w:w="43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省律协理事、市律协副会长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南海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金勇刚</w:t>
            </w:r>
          </w:p>
        </w:tc>
        <w:tc>
          <w:tcPr>
            <w:tcW w:w="43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南海区司法局副局长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陈达成</w:t>
            </w:r>
          </w:p>
        </w:tc>
        <w:tc>
          <w:tcPr>
            <w:tcW w:w="43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省律协常务理事、市律协会长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曹建宇</w:t>
            </w:r>
          </w:p>
        </w:tc>
        <w:tc>
          <w:tcPr>
            <w:tcW w:w="43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市律协副会长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顺德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章东波</w:t>
            </w:r>
          </w:p>
        </w:tc>
        <w:tc>
          <w:tcPr>
            <w:tcW w:w="43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顺德区司法局副局长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60" w:type="dxa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张晓峰</w:t>
            </w:r>
          </w:p>
        </w:tc>
        <w:tc>
          <w:tcPr>
            <w:tcW w:w="43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市律协副会长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刘晓晖</w:t>
            </w:r>
          </w:p>
        </w:tc>
        <w:tc>
          <w:tcPr>
            <w:tcW w:w="43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市律协副会长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李欣蕾</w:t>
            </w:r>
          </w:p>
        </w:tc>
        <w:tc>
          <w:tcPr>
            <w:tcW w:w="43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省律协理事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欧阳锦添</w:t>
            </w:r>
          </w:p>
        </w:tc>
        <w:tc>
          <w:tcPr>
            <w:tcW w:w="43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省律协监事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高明</w:t>
            </w:r>
          </w:p>
        </w:tc>
        <w:tc>
          <w:tcPr>
            <w:tcW w:w="13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王庄欣</w:t>
            </w:r>
          </w:p>
        </w:tc>
        <w:tc>
          <w:tcPr>
            <w:tcW w:w="43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高明区司法局副局长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63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当然代表名额占各代表团律师代表名额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附件三：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佛山市第九届律师代表大会代表登记表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spacing w:line="320" w:lineRule="exact"/>
        <w:jc w:val="center"/>
        <w:rPr>
          <w:rFonts w:hint="eastAsia"/>
          <w:color w:val="000000"/>
          <w:sz w:val="24"/>
        </w:rPr>
      </w:pPr>
    </w:p>
    <w:tbl>
      <w:tblPr>
        <w:tblStyle w:val="5"/>
        <w:tblW w:w="950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451"/>
        <w:gridCol w:w="882"/>
        <w:gridCol w:w="510"/>
        <w:gridCol w:w="5"/>
        <w:gridCol w:w="878"/>
        <w:gridCol w:w="868"/>
        <w:gridCol w:w="4"/>
        <w:gridCol w:w="796"/>
        <w:gridCol w:w="420"/>
        <w:gridCol w:w="647"/>
        <w:gridCol w:w="392"/>
        <w:gridCol w:w="11"/>
        <w:gridCol w:w="14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86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324" w:type="dxa"/>
            <w:vAlign w:val="top"/>
          </w:tcPr>
          <w:p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学历学位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执业时间</w:t>
            </w:r>
          </w:p>
        </w:tc>
        <w:tc>
          <w:tcPr>
            <w:tcW w:w="1324" w:type="dxa"/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2706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所在律师事务所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6799" w:type="dxa"/>
            <w:gridSpan w:val="11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63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联系方式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通讯地址</w:t>
            </w:r>
          </w:p>
        </w:tc>
        <w:tc>
          <w:tcPr>
            <w:tcW w:w="7309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6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306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63" w:type="dxa"/>
            <w:vMerge w:val="continue"/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E-</w:t>
            </w:r>
            <w:r>
              <w:rPr>
                <w:color w:val="000000"/>
                <w:sz w:val="24"/>
              </w:rPr>
              <w:t>mail</w:t>
            </w:r>
          </w:p>
        </w:tc>
        <w:tc>
          <w:tcPr>
            <w:tcW w:w="306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</w:trPr>
        <w:tc>
          <w:tcPr>
            <w:tcW w:w="863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个 人 简 历 </w:t>
            </w:r>
          </w:p>
          <w:p>
            <w:pPr>
              <w:spacing w:line="360" w:lineRule="exact"/>
              <w:ind w:left="113" w:right="113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（高 中 以 后）</w:t>
            </w:r>
          </w:p>
        </w:tc>
        <w:tc>
          <w:tcPr>
            <w:tcW w:w="864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</w:trPr>
        <w:tc>
          <w:tcPr>
            <w:tcW w:w="86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000000"/>
                <w:w w:val="8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w w:val="80"/>
                <w:sz w:val="24"/>
                <w:lang w:val="en-US" w:eastAsia="zh-CN"/>
              </w:rPr>
              <w:t>在律师组织中任何职务、任职时间</w:t>
            </w:r>
          </w:p>
        </w:tc>
        <w:tc>
          <w:tcPr>
            <w:tcW w:w="864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</w:trPr>
        <w:tc>
          <w:tcPr>
            <w:tcW w:w="8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获得奖励情况</w:t>
            </w:r>
          </w:p>
        </w:tc>
        <w:tc>
          <w:tcPr>
            <w:tcW w:w="864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注意</w:t>
            </w:r>
          </w:p>
        </w:tc>
        <w:tc>
          <w:tcPr>
            <w:tcW w:w="8642" w:type="dxa"/>
            <w:gridSpan w:val="14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本表一式两份，上报市律协两份。</w:t>
            </w:r>
          </w:p>
        </w:tc>
      </w:tr>
    </w:tbl>
    <w:p>
      <w:pPr>
        <w:jc w:val="both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佛山市律师协会近三届理事会理事名单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第六届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周荣炽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吴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sz w:val="28"/>
          <w:szCs w:val="28"/>
        </w:rPr>
        <w:t>青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陈明华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钟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sz w:val="28"/>
          <w:szCs w:val="28"/>
        </w:rPr>
        <w:t>坚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曹建宇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邓敏姿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sz w:val="28"/>
          <w:szCs w:val="28"/>
        </w:rPr>
        <w:t>叶夏明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朱善文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关仕平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杜圣操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杨国强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吴兴印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余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sz w:val="28"/>
          <w:szCs w:val="28"/>
        </w:rPr>
        <w:t>红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sz w:val="28"/>
          <w:szCs w:val="28"/>
        </w:rPr>
        <w:t>陈志辉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</w:rPr>
        <w:t>陈紫芸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范毅强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徐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sz w:val="28"/>
          <w:szCs w:val="28"/>
        </w:rPr>
        <w:t>慧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涂建军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黄世希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黄祖佳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sz w:val="28"/>
          <w:szCs w:val="28"/>
        </w:rPr>
        <w:t>植锦泉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第七届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周荣炽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吴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sz w:val="28"/>
          <w:szCs w:val="28"/>
        </w:rPr>
        <w:t>青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曹建宇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吴兴印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何万龙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叶夏明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sz w:val="28"/>
          <w:szCs w:val="28"/>
        </w:rPr>
        <w:t>张晓峰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邓敏姿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叶剑军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刘晓晖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孙胜华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杜圣操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杨小菁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sz w:val="28"/>
          <w:szCs w:val="28"/>
        </w:rPr>
        <w:t>李国荣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余远辉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陈达成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sz w:val="28"/>
          <w:szCs w:val="28"/>
        </w:rPr>
        <w:t>欧阳锦添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sz w:val="28"/>
          <w:szCs w:val="28"/>
        </w:rPr>
        <w:t>胡玉明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涂建军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程少云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sz w:val="28"/>
          <w:szCs w:val="28"/>
        </w:rPr>
        <w:t>曾庆鹏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第八届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陈达成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default" w:eastAsia="仿宋_GB2312"/>
          <w:sz w:val="28"/>
          <w:szCs w:val="28"/>
        </w:rPr>
        <w:t>曹建宇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default" w:eastAsia="仿宋_GB2312"/>
          <w:sz w:val="28"/>
          <w:szCs w:val="28"/>
        </w:rPr>
        <w:t>吴兴印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eastAsia="仿宋_GB2312"/>
          <w:sz w:val="28"/>
          <w:szCs w:val="28"/>
        </w:rPr>
        <w:t>张晓峰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default" w:eastAsia="仿宋_GB2312"/>
          <w:sz w:val="28"/>
          <w:szCs w:val="28"/>
        </w:rPr>
        <w:t>钟  坚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default" w:eastAsia="仿宋_GB2312"/>
          <w:sz w:val="28"/>
          <w:szCs w:val="28"/>
        </w:rPr>
        <w:t>蔺存宝  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default" w:eastAsia="仿宋_GB2312"/>
          <w:sz w:val="28"/>
          <w:szCs w:val="28"/>
        </w:rPr>
        <w:t>刘晓晖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</w:rPr>
        <w:t xml:space="preserve">卢祖宁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eastAsia="仿宋_GB2312"/>
          <w:sz w:val="28"/>
          <w:szCs w:val="28"/>
        </w:rPr>
        <w:t xml:space="preserve">纪建斌   李欣蕾   李高峰   杨小菁  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default" w:eastAsia="仿宋_GB2312"/>
          <w:sz w:val="28"/>
          <w:szCs w:val="28"/>
        </w:rPr>
        <w:t>杨志坚   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default" w:eastAsia="仿宋_GB2312"/>
          <w:sz w:val="28"/>
          <w:szCs w:val="28"/>
        </w:rPr>
        <w:t xml:space="preserve">壮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default" w:eastAsia="仿宋_GB2312"/>
          <w:sz w:val="28"/>
          <w:szCs w:val="28"/>
        </w:rPr>
        <w:t>欧阳锦添 胡玉明  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default" w:eastAsia="仿宋_GB2312"/>
          <w:sz w:val="28"/>
          <w:szCs w:val="28"/>
        </w:rPr>
        <w:t>涂建军  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default" w:eastAsia="仿宋_GB2312"/>
          <w:sz w:val="28"/>
          <w:szCs w:val="28"/>
        </w:rPr>
        <w:t>黄世希   龚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eastAsia="仿宋_GB2312"/>
          <w:sz w:val="28"/>
          <w:szCs w:val="28"/>
        </w:rPr>
        <w:t xml:space="preserve">萍  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default" w:eastAsia="仿宋_GB2312"/>
          <w:sz w:val="28"/>
          <w:szCs w:val="28"/>
        </w:rPr>
        <w:t>蒋月仙   曾庆鹏 </w:t>
      </w:r>
      <w:r>
        <w:rPr>
          <w:rFonts w:hint="default" w:eastAsia="仿宋_GB2312"/>
          <w:sz w:val="28"/>
          <w:szCs w:val="28"/>
        </w:rPr>
        <w:br w:type="textWrapping"/>
      </w:r>
      <w:r>
        <w:rPr>
          <w:rFonts w:hint="default" w:eastAsia="仿宋_GB2312"/>
          <w:sz w:val="28"/>
          <w:szCs w:val="28"/>
        </w:rPr>
        <w:t> 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677AB"/>
    <w:rsid w:val="367677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2017-12-18T06:30:00Z</dcterms:created>
  <dc:creator>hoon</dc:creator>
  <cp:lastModifiedBy>hoon</cp:lastModifiedBy>
  <dcterms:modified xsi:type="dcterms:W3CDTF">2017-12-18T06:30:27Z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