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ind w:firstLine="0" w:firstLineChars="0"/>
        <w:jc w:val="both"/>
        <w:rPr>
          <w:rFonts w:hint="default" w:ascii="仿宋_GB2312" w:hAnsi="宋体" w:eastAsia="仿宋_GB2312" w:cs="Times New Roman"/>
          <w:color w:val="000000"/>
          <w:kern w:val="2"/>
          <w:sz w:val="32"/>
          <w:szCs w:val="32"/>
        </w:rPr>
      </w:pPr>
      <w:r>
        <w:rPr>
          <w:rFonts w:hint="default" w:ascii="仿宋_GB2312" w:hAnsi="宋体" w:eastAsia="仿宋_GB2312" w:cs="Times New Roman"/>
          <w:color w:val="000000"/>
          <w:kern w:val="2"/>
          <w:sz w:val="32"/>
          <w:szCs w:val="32"/>
        </w:rPr>
        <w:t>附件2：</w:t>
      </w:r>
    </w:p>
    <w:p>
      <w:pPr>
        <w:spacing w:line="56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佛山市青年律师领军人才训练营（第</w:t>
      </w:r>
      <w:r>
        <w:rPr>
          <w:rFonts w:hint="eastAsia" w:ascii="方正小标宋简体" w:hAnsi="宋体" w:eastAsia="方正小标宋简体"/>
          <w:color w:val="000000"/>
          <w:sz w:val="36"/>
          <w:szCs w:val="36"/>
          <w:lang w:val="en-US" w:eastAsia="zh-CN"/>
        </w:rPr>
        <w:t>三</w:t>
      </w:r>
      <w:r>
        <w:rPr>
          <w:rFonts w:hint="eastAsia" w:ascii="方正小标宋简体" w:hAnsi="宋体" w:eastAsia="方正小标宋简体"/>
          <w:color w:val="000000"/>
          <w:sz w:val="36"/>
          <w:szCs w:val="36"/>
        </w:rPr>
        <w:t>期）</w:t>
      </w:r>
      <w:r>
        <w:rPr>
          <w:rFonts w:hint="eastAsia" w:ascii="方正小标宋简体" w:hAnsi="宋体" w:eastAsia="方正小标宋简体"/>
          <w:sz w:val="36"/>
          <w:szCs w:val="36"/>
        </w:rPr>
        <w:t>报名表</w:t>
      </w:r>
    </w:p>
    <w:tbl>
      <w:tblPr>
        <w:tblStyle w:val="7"/>
        <w:tblpPr w:leftFromText="180" w:rightFromText="180" w:vertAnchor="text" w:horzAnchor="margin" w:tblpXSpec="center" w:tblpY="65"/>
        <w:tblW w:w="11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65"/>
        <w:gridCol w:w="1440"/>
        <w:gridCol w:w="3025"/>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姓    名</w:t>
            </w:r>
          </w:p>
        </w:tc>
        <w:tc>
          <w:tcPr>
            <w:tcW w:w="196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1440"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性   别</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2459" w:type="dxa"/>
            <w:vMerge w:val="restart"/>
            <w:noWrap w:val="0"/>
            <w:vAlign w:val="top"/>
          </w:tcPr>
          <w:p>
            <w:pPr>
              <w:spacing w:line="560" w:lineRule="exact"/>
              <w:ind w:firstLine="980" w:firstLineChars="350"/>
              <w:rPr>
                <w:rFonts w:ascii="Times New Roman" w:hAnsi="Times New Roman" w:eastAsia="仿宋_GB2312"/>
                <w:sz w:val="28"/>
                <w:szCs w:val="24"/>
              </w:rPr>
            </w:pPr>
          </w:p>
          <w:p>
            <w:pPr>
              <w:spacing w:line="560" w:lineRule="exact"/>
              <w:ind w:firstLine="840" w:firstLineChars="350"/>
              <w:rPr>
                <w:rFonts w:hint="eastAsia" w:ascii="Times New Roman" w:hAnsi="Times New Roman" w:eastAsia="仿宋_GB2312"/>
                <w:sz w:val="24"/>
                <w:szCs w:val="24"/>
              </w:rPr>
            </w:pPr>
          </w:p>
          <w:p>
            <w:pPr>
              <w:spacing w:line="560" w:lineRule="exact"/>
              <w:ind w:firstLine="840" w:firstLineChars="350"/>
              <w:rPr>
                <w:rFonts w:ascii="Times New Roman" w:hAnsi="Times New Roman" w:eastAsia="仿宋_GB2312"/>
                <w:sz w:val="24"/>
                <w:szCs w:val="24"/>
              </w:rPr>
            </w:pPr>
            <w:r>
              <w:rPr>
                <w:rFonts w:hint="eastAsia" w:ascii="Times New Roman" w:hAnsi="Times New Roman"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出生年月</w:t>
            </w:r>
          </w:p>
        </w:tc>
        <w:tc>
          <w:tcPr>
            <w:tcW w:w="196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1440"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民   族</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2459" w:type="dxa"/>
            <w:vMerge w:val="continue"/>
            <w:noWrap w:val="0"/>
            <w:vAlign w:val="top"/>
          </w:tcPr>
          <w:p>
            <w:pPr>
              <w:spacing w:line="560" w:lineRule="exact"/>
              <w:rPr>
                <w:rFonts w:ascii="Times New Roman"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毕业学校</w:t>
            </w:r>
          </w:p>
        </w:tc>
        <w:tc>
          <w:tcPr>
            <w:tcW w:w="196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1440"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学   历</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2459" w:type="dxa"/>
            <w:vMerge w:val="continue"/>
            <w:noWrap w:val="0"/>
            <w:vAlign w:val="top"/>
          </w:tcPr>
          <w:p>
            <w:pPr>
              <w:spacing w:line="560" w:lineRule="exact"/>
              <w:rPr>
                <w:rFonts w:ascii="Times New Roman"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执业机构</w:t>
            </w:r>
          </w:p>
        </w:tc>
        <w:tc>
          <w:tcPr>
            <w:tcW w:w="196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1440"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职   务</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2459" w:type="dxa"/>
            <w:vMerge w:val="continue"/>
            <w:noWrap w:val="0"/>
            <w:vAlign w:val="top"/>
          </w:tcPr>
          <w:p>
            <w:pPr>
              <w:spacing w:line="560" w:lineRule="exact"/>
              <w:rPr>
                <w:rFonts w:ascii="Times New Roman"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执业证号码</w:t>
            </w:r>
          </w:p>
        </w:tc>
        <w:tc>
          <w:tcPr>
            <w:tcW w:w="196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1440"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开始执业日</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2459" w:type="dxa"/>
            <w:vMerge w:val="continue"/>
            <w:noWrap w:val="0"/>
            <w:vAlign w:val="top"/>
          </w:tcPr>
          <w:p>
            <w:pPr>
              <w:spacing w:line="560" w:lineRule="exact"/>
              <w:rPr>
                <w:rFonts w:ascii="Times New Roman" w:hAnsi="Times New Roman"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政治面貌</w:t>
            </w:r>
          </w:p>
        </w:tc>
        <w:tc>
          <w:tcPr>
            <w:tcW w:w="3405" w:type="dxa"/>
            <w:gridSpan w:val="2"/>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手机号码</w:t>
            </w:r>
          </w:p>
        </w:tc>
        <w:tc>
          <w:tcPr>
            <w:tcW w:w="2459"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微信号</w:t>
            </w:r>
          </w:p>
        </w:tc>
        <w:tc>
          <w:tcPr>
            <w:tcW w:w="3405" w:type="dxa"/>
            <w:gridSpan w:val="2"/>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c>
          <w:tcPr>
            <w:tcW w:w="3025"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电子邮件</w:t>
            </w:r>
          </w:p>
        </w:tc>
        <w:tc>
          <w:tcPr>
            <w:tcW w:w="2459"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163" w:type="dxa"/>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通讯地址</w:t>
            </w:r>
          </w:p>
        </w:tc>
        <w:tc>
          <w:tcPr>
            <w:tcW w:w="8889" w:type="dxa"/>
            <w:gridSpan w:val="4"/>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2163" w:type="dxa"/>
            <w:noWrap w:val="0"/>
            <w:vAlign w:val="center"/>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个人简历</w:t>
            </w:r>
          </w:p>
        </w:tc>
        <w:tc>
          <w:tcPr>
            <w:tcW w:w="8889" w:type="dxa"/>
            <w:gridSpan w:val="4"/>
            <w:noWrap w:val="0"/>
            <w:vAlign w:val="top"/>
          </w:tcPr>
          <w:p>
            <w:pPr>
              <w:spacing w:line="560" w:lineRule="exact"/>
              <w:ind w:firstLine="960" w:firstLineChars="400"/>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163" w:type="dxa"/>
            <w:noWrap w:val="0"/>
            <w:vAlign w:val="center"/>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获得市级以上奖励</w:t>
            </w:r>
          </w:p>
        </w:tc>
        <w:tc>
          <w:tcPr>
            <w:tcW w:w="8889" w:type="dxa"/>
            <w:gridSpan w:val="4"/>
            <w:noWrap w:val="0"/>
            <w:vAlign w:val="top"/>
          </w:tcPr>
          <w:p>
            <w:pPr>
              <w:spacing w:line="560" w:lineRule="exact"/>
              <w:jc w:val="cente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163" w:type="dxa"/>
            <w:noWrap w:val="0"/>
            <w:vAlign w:val="center"/>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在律协及社会组织中任何职务</w:t>
            </w:r>
          </w:p>
        </w:tc>
        <w:tc>
          <w:tcPr>
            <w:tcW w:w="8889" w:type="dxa"/>
            <w:gridSpan w:val="4"/>
            <w:noWrap w:val="0"/>
            <w:vAlign w:val="top"/>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163" w:type="dxa"/>
            <w:noWrap w:val="0"/>
            <w:vAlign w:val="center"/>
          </w:tcPr>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w:t>
            </w:r>
            <w:r>
              <w:rPr>
                <w:rFonts w:hint="eastAsia" w:ascii="Times New Roman" w:hAnsi="Times New Roman" w:eastAsia="仿宋_GB2312"/>
                <w:color w:val="auto"/>
                <w:sz w:val="24"/>
                <w:szCs w:val="24"/>
              </w:rPr>
              <w:t>正在或</w:t>
            </w:r>
            <w:r>
              <w:rPr>
                <w:rFonts w:hint="eastAsia" w:ascii="Times New Roman" w:hAnsi="Times New Roman" w:eastAsia="仿宋_GB2312"/>
                <w:sz w:val="24"/>
                <w:szCs w:val="24"/>
              </w:rPr>
              <w:t>曾担任人大代表、政协委员</w:t>
            </w:r>
          </w:p>
        </w:tc>
        <w:tc>
          <w:tcPr>
            <w:tcW w:w="8889" w:type="dxa"/>
            <w:gridSpan w:val="4"/>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trPr>
        <w:tc>
          <w:tcPr>
            <w:tcW w:w="2163" w:type="dxa"/>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报名人承诺</w:t>
            </w:r>
          </w:p>
        </w:tc>
        <w:tc>
          <w:tcPr>
            <w:tcW w:w="8889" w:type="dxa"/>
            <w:gridSpan w:val="4"/>
            <w:noWrap w:val="0"/>
            <w:vAlign w:val="top"/>
          </w:tcPr>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本人保证所填写情况属实，自愿报名参加佛山市青年律师领军人才训练营（第</w:t>
            </w:r>
            <w:r>
              <w:rPr>
                <w:rFonts w:hint="eastAsia" w:ascii="Times New Roman" w:hAnsi="Times New Roman" w:eastAsia="仿宋_GB2312"/>
                <w:sz w:val="24"/>
                <w:szCs w:val="24"/>
                <w:lang w:val="en-US" w:eastAsia="zh-CN"/>
              </w:rPr>
              <w:t>三</w:t>
            </w:r>
            <w:r>
              <w:rPr>
                <w:rFonts w:hint="eastAsia" w:ascii="Times New Roman" w:hAnsi="Times New Roman" w:eastAsia="仿宋_GB2312"/>
                <w:sz w:val="24"/>
                <w:szCs w:val="24"/>
              </w:rPr>
              <w:t>期），并遵守组织方关于本次培训的各项规定。本人承诺自本期青训营结业之日起承诺参训结束后一周内提交一篇学习心得</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五个月内在律所或者区工委组织一次参训分享会。</w:t>
            </w:r>
          </w:p>
          <w:p>
            <w:pPr>
              <w:spacing w:line="560" w:lineRule="exact"/>
              <w:rPr>
                <w:rFonts w:ascii="Times New Roman" w:hAnsi="Times New Roman" w:eastAsia="仿宋_GB2312"/>
                <w:sz w:val="24"/>
                <w:szCs w:val="24"/>
              </w:rPr>
            </w:pPr>
            <w:r>
              <w:rPr>
                <w:rFonts w:hint="eastAsia" w:ascii="Times New Roman" w:hAnsi="Times New Roman" w:eastAsia="仿宋_GB2312"/>
                <w:sz w:val="24"/>
                <w:szCs w:val="24"/>
              </w:rPr>
              <w:t xml:space="preserve">                                 签名：              日期：</w:t>
            </w:r>
          </w:p>
        </w:tc>
      </w:tr>
    </w:tbl>
    <w:p>
      <w:pPr>
        <w:pStyle w:val="3"/>
        <w:rPr>
          <w:rFonts w:hint="eastAsia"/>
          <w:lang w:val="en-US" w:eastAsia="zh-CN"/>
        </w:rPr>
        <w:sectPr>
          <w:pgSz w:w="11906" w:h="16838"/>
          <w:pgMar w:top="1134" w:right="1474" w:bottom="1134" w:left="1587" w:header="851" w:footer="992" w:gutter="0"/>
          <w:pgNumType w:fmt="numberInDash"/>
          <w:cols w:space="720" w:num="1"/>
          <w:docGrid w:type="lines" w:linePitch="312" w:charSpace="0"/>
        </w:sect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D4C1F"/>
    <w:rsid w:val="0FCC26BE"/>
    <w:rsid w:val="75AD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ody Text"/>
    <w:basedOn w:val="1"/>
    <w:next w:val="4"/>
    <w:unhideWhenUsed/>
    <w:qFormat/>
    <w:uiPriority w:val="99"/>
    <w:rPr>
      <w:rFonts w:ascii="Times New Roman" w:hAnsi="Times New Roman" w:eastAsia="宋体" w:cs="Times New Roman"/>
      <w:sz w:val="32"/>
      <w:szCs w:val="24"/>
    </w:rPr>
  </w:style>
  <w:style w:type="paragraph" w:styleId="4">
    <w:name w:val="toc 5"/>
    <w:next w:val="1"/>
    <w:unhideWhenUsed/>
    <w:qFormat/>
    <w:uiPriority w:val="39"/>
    <w:pPr>
      <w:widowControl w:val="0"/>
      <w:ind w:left="1680" w:leftChars="800"/>
      <w:jc w:val="both"/>
    </w:pPr>
    <w:rPr>
      <w:rFonts w:ascii="Times New Roman" w:hAnsi="Times New Roman"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市司法局（市委依法治市办）</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2024-11-04T08:54:00Z</dcterms:created>
  <dc:creator>陈婉盈</dc:creator>
  <cp:lastModifiedBy>陈婉盈</cp:lastModifiedBy>
  <dcterms:modified xsi:type="dcterms:W3CDTF">2024-11-04T08:54:39Z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727985F6C2C447259CEBD1095ED07430</vt:lpwstr>
  </property>
</Properties>
</file>